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0DF4" w14:textId="77777777" w:rsidR="00C52703" w:rsidRPr="00B45EDD" w:rsidRDefault="00C52703" w:rsidP="00C52703">
      <w:pPr>
        <w:rPr>
          <w:rFonts w:ascii="Times New Roman" w:eastAsia="Times New Roman" w:hAnsi="Times New Roman" w:cs="Times New Roman"/>
          <w:b/>
        </w:rPr>
      </w:pPr>
      <w:r w:rsidRPr="00B45EDD">
        <w:rPr>
          <w:rFonts w:ascii="Times New Roman" w:eastAsia="Times New Roman" w:hAnsi="Times New Roman" w:cs="Times New Roman"/>
          <w:b/>
        </w:rPr>
        <w:t xml:space="preserve">                     </w:t>
      </w:r>
    </w:p>
    <w:p w14:paraId="2E64FD91" w14:textId="77777777" w:rsidR="00C52703" w:rsidRPr="00B45EDD" w:rsidRDefault="00C52703" w:rsidP="00C52703">
      <w:pPr>
        <w:jc w:val="center"/>
        <w:rPr>
          <w:rFonts w:ascii="Times New Roman" w:eastAsia="Times New Roman" w:hAnsi="Times New Roman" w:cs="Times New Roman"/>
        </w:rPr>
      </w:pPr>
      <w:r w:rsidRPr="00B45EDD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69B89F1F" wp14:editId="6ABD664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</w:rPr>
        <w:fldChar w:fldCharType="begin"/>
      </w:r>
      <w:r w:rsidRPr="00B45EDD">
        <w:rPr>
          <w:rFonts w:ascii="Times New Roman" w:eastAsia="Times New Roman" w:hAnsi="Times New Roman" w:cs="Times New Roman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</w:rPr>
        <w:fldChar w:fldCharType="end"/>
      </w:r>
    </w:p>
    <w:p w14:paraId="736078CB" w14:textId="77777777" w:rsidR="00C52703" w:rsidRPr="00A471AD" w:rsidRDefault="00C52703" w:rsidP="00C52703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1AD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706EAC5" w14:textId="3D4CE592" w:rsidR="00C52703" w:rsidRDefault="00C52703" w:rsidP="00C52703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sz w:val="24"/>
          <w:szCs w:val="24"/>
        </w:rPr>
      </w:pPr>
      <w:r w:rsidRPr="00A47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1AD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432F66">
        <w:rPr>
          <w:rFonts w:ascii="Times New Roman" w:eastAsia="Times New Roman" w:hAnsi="Times New Roman" w:cs="Times New Roman"/>
          <w:sz w:val="24"/>
          <w:szCs w:val="24"/>
        </w:rPr>
        <w:t>3. svibnja</w:t>
      </w:r>
      <w:bookmarkStart w:id="0" w:name="_GoBack"/>
      <w:bookmarkEnd w:id="0"/>
      <w:r w:rsidRPr="00A471AD"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3F697E7A" w14:textId="77777777" w:rsidR="00C52703" w:rsidRPr="00A471AD" w:rsidRDefault="00C52703" w:rsidP="00C52703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5F246" w14:textId="77777777" w:rsidR="00C52703" w:rsidRPr="00A471AD" w:rsidRDefault="00C52703" w:rsidP="00C527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AD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A47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1AD">
        <w:rPr>
          <w:rFonts w:ascii="Times New Roman" w:eastAsia="Times New Roman" w:hAnsi="Times New Roman" w:cs="Times New Roman"/>
          <w:sz w:val="24"/>
          <w:szCs w:val="24"/>
        </w:rPr>
        <w:t>Ministarstvo pravosuđa i uprave</w:t>
      </w:r>
    </w:p>
    <w:p w14:paraId="43CC4D1C" w14:textId="77777777" w:rsidR="00C52703" w:rsidRPr="00A471AD" w:rsidRDefault="00C52703" w:rsidP="00C5270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6F14F" w14:textId="77777777" w:rsidR="00C52703" w:rsidRPr="00A471AD" w:rsidRDefault="00C52703" w:rsidP="00C52703">
      <w:pPr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417C5" w14:textId="77777777" w:rsidR="00C52703" w:rsidRPr="00A471AD" w:rsidRDefault="00C52703" w:rsidP="00C5270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AD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A471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71AD">
        <w:rPr>
          <w:rFonts w:ascii="Times New Roman" w:eastAsia="Times New Roman" w:hAnsi="Times New Roman" w:cs="Times New Roman"/>
          <w:sz w:val="24"/>
          <w:szCs w:val="24"/>
        </w:rPr>
        <w:t xml:space="preserve">Prijedlog uredbe o objavi </w:t>
      </w:r>
      <w:bookmarkStart w:id="1" w:name="_Hlk161756727"/>
      <w:r>
        <w:rPr>
          <w:rFonts w:ascii="Times New Roman" w:eastAsia="Times New Roman" w:hAnsi="Times New Roman" w:cs="Times New Roman"/>
          <w:sz w:val="24"/>
          <w:szCs w:val="24"/>
        </w:rPr>
        <w:t>Izmjene i d</w:t>
      </w:r>
      <w:r w:rsidRPr="00A471AD">
        <w:rPr>
          <w:rFonts w:ascii="Times New Roman" w:eastAsia="Times New Roman" w:hAnsi="Times New Roman" w:cs="Times New Roman"/>
          <w:sz w:val="24"/>
          <w:szCs w:val="24"/>
        </w:rPr>
        <w:t>opune članka 39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1AD">
        <w:rPr>
          <w:rFonts w:ascii="Times New Roman" w:eastAsia="Times New Roman" w:hAnsi="Times New Roman" w:cs="Times New Roman"/>
          <w:sz w:val="24"/>
          <w:szCs w:val="24"/>
        </w:rPr>
        <w:t xml:space="preserve"> Rimskog statuta Međunarodnoga kaznenog suda</w:t>
      </w:r>
      <w:bookmarkEnd w:id="1"/>
    </w:p>
    <w:p w14:paraId="4D20E9FC" w14:textId="77777777" w:rsidR="00C52703" w:rsidRPr="00A471AD" w:rsidRDefault="00C52703" w:rsidP="00C52703">
      <w:pPr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D477C" w14:textId="77777777" w:rsidR="00C52703" w:rsidRPr="00A471AD" w:rsidRDefault="00C52703" w:rsidP="00C52703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C18D8" w14:textId="77777777" w:rsidR="00C52703" w:rsidRPr="00A471AD" w:rsidRDefault="00C52703" w:rsidP="00C527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1E42B" w14:textId="77777777" w:rsidR="00C52703" w:rsidRPr="00B45EDD" w:rsidRDefault="00C52703" w:rsidP="00C52703">
      <w:pPr>
        <w:rPr>
          <w:rFonts w:ascii="Times New Roman" w:eastAsia="Times New Roman" w:hAnsi="Times New Roman" w:cs="Times New Roman"/>
          <w:b/>
        </w:rPr>
      </w:pPr>
    </w:p>
    <w:p w14:paraId="7B9B4452" w14:textId="77777777" w:rsidR="00C52703" w:rsidRPr="00B45EDD" w:rsidRDefault="00C52703" w:rsidP="00C52703">
      <w:pPr>
        <w:rPr>
          <w:rFonts w:ascii="Times New Roman" w:eastAsia="Times New Roman" w:hAnsi="Times New Roman" w:cs="Times New Roman"/>
          <w:b/>
        </w:rPr>
      </w:pPr>
    </w:p>
    <w:p w14:paraId="0E9903FD" w14:textId="77777777" w:rsidR="00C52703" w:rsidRDefault="00C52703" w:rsidP="00C52703">
      <w:pPr>
        <w:rPr>
          <w:rFonts w:ascii="Times New Roman" w:eastAsia="Times New Roman" w:hAnsi="Times New Roman" w:cs="Times New Roman"/>
          <w:b/>
        </w:rPr>
      </w:pPr>
    </w:p>
    <w:p w14:paraId="1F3AC0AD" w14:textId="77777777" w:rsidR="00C52703" w:rsidRPr="00B45EDD" w:rsidRDefault="00C52703" w:rsidP="00C52703">
      <w:pPr>
        <w:rPr>
          <w:rFonts w:ascii="Times New Roman" w:eastAsia="Times New Roman" w:hAnsi="Times New Roman" w:cs="Times New Roman"/>
          <w:b/>
        </w:rPr>
      </w:pPr>
    </w:p>
    <w:p w14:paraId="2BFE766E" w14:textId="77777777" w:rsidR="00C52703" w:rsidRPr="00B45EDD" w:rsidRDefault="00C52703" w:rsidP="00C52703">
      <w:pPr>
        <w:rPr>
          <w:rFonts w:ascii="Times New Roman" w:eastAsia="Times New Roman" w:hAnsi="Times New Roman" w:cs="Times New Roman"/>
          <w:b/>
        </w:rPr>
      </w:pPr>
    </w:p>
    <w:p w14:paraId="5C121BAC" w14:textId="77777777" w:rsidR="00C52703" w:rsidRDefault="00C52703" w:rsidP="00C5270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 w:rsidRPr="00B45EDD">
        <w:rPr>
          <w:rFonts w:eastAsia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3DBC7ACA" w14:textId="77777777" w:rsidR="00C52703" w:rsidRDefault="00C52703" w:rsidP="00C527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02BF610B" w14:textId="77777777" w:rsidR="00C52703" w:rsidRDefault="00C52703" w:rsidP="00C527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FA8551" w14:textId="77777777" w:rsidR="00C52703" w:rsidRPr="005635C3" w:rsidRDefault="00C52703" w:rsidP="00C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sklapanju i izvršavanju međunarodnih ugovora („Narodne novine“,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28/96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u vezi s člankom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</w:t>
      </w:r>
      <w:r w:rsidRPr="008B4866">
        <w:rPr>
          <w:rFonts w:ascii="Times New Roman" w:eastAsia="Times New Roman" w:hAnsi="Times New Roman" w:cs="Times New Roman"/>
          <w:sz w:val="24"/>
          <w:szCs w:val="24"/>
          <w:lang w:eastAsia="hr-HR"/>
        </w:rPr>
        <w:t>Rimskog statuta Međunarodnoga kaznenog suda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 ugovori“,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1., 12/13., 2/18. i 2/21.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5FD92F3F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F664EA" w14:textId="77777777" w:rsidR="00C5270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8A3FD2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 E D B U</w:t>
      </w:r>
    </w:p>
    <w:p w14:paraId="0EBF3AD3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407AE8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objavi </w:t>
      </w:r>
      <w:bookmarkStart w:id="2" w:name="_Hlk16175685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</w:t>
      </w:r>
      <w:r w:rsidRPr="008B48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članka 39. Rimskog statuta </w:t>
      </w:r>
      <w:bookmarkStart w:id="3" w:name="_Hlk161757158"/>
      <w:r w:rsidRPr="008B48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Međunarodnoga kaznenog suda</w:t>
      </w:r>
      <w:bookmarkEnd w:id="2"/>
      <w:bookmarkEnd w:id="3"/>
    </w:p>
    <w:p w14:paraId="19B7F059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8C468C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07B35E2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1. </w:t>
      </w:r>
    </w:p>
    <w:p w14:paraId="71CF14D0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5E571D" w14:textId="77777777" w:rsidR="00C52703" w:rsidRPr="005635C3" w:rsidRDefault="00C52703" w:rsidP="00C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Objav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ljuje se Izmjena i dopuna</w:t>
      </w:r>
      <w:r w:rsidRPr="008B4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4" w:name="_Hlk161783701"/>
      <w:r w:rsidRPr="008B486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39. Rimskog statuta</w:t>
      </w:r>
      <w:bookmarkEnd w:id="4"/>
      <w:r w:rsidRPr="008B4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Međunarodnoga kaznenog suda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3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sadržana u dodatku Rezolucije ICC-ASP/22/Res.2, usvojene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devetom </w:t>
      </w:r>
      <w:r w:rsidRPr="00CF3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plenarnom sastanku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zasjedanja </w:t>
      </w:r>
      <w:r w:rsidRPr="00CF3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Skupštine država stranaka Rimskog statuta Međunarodnoga kaznenog suda, održanom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CF3B45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CF3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New Yorku, Sjedinjene Američke Države,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u izvorniku na arapskom, kineskom, engleskom, francuskom, ruskom i španjolskom jeziku.</w:t>
      </w:r>
    </w:p>
    <w:p w14:paraId="2E40CE93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41AB7B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7D5C4B7F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C941B8" w14:textId="77777777" w:rsidR="00C52703" w:rsidRDefault="00C52703" w:rsidP="00C527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1. ove Uredbe, u izvorniku na engleskom jeziku i u prijevodu na hrvatski jezik, glasi:</w:t>
      </w:r>
    </w:p>
    <w:p w14:paraId="3BEB0FFA" w14:textId="77777777" w:rsidR="00C52703" w:rsidRPr="00905226" w:rsidRDefault="00C52703" w:rsidP="00C5270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052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Umetnuti u članak </w:t>
      </w:r>
      <w:bookmarkStart w:id="5" w:name="_Hlk161784027"/>
      <w:r w:rsidRPr="009052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39. stavak 2. točku (b) </w:t>
      </w:r>
      <w:bookmarkEnd w:id="5"/>
      <w:r w:rsidRPr="009052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sljedeći uvodni dio:</w:t>
      </w:r>
    </w:p>
    <w:p w14:paraId="43D0C562" w14:textId="77777777" w:rsidR="00C52703" w:rsidRPr="00905226" w:rsidRDefault="00C52703" w:rsidP="00C527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52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39.</w:t>
      </w:r>
    </w:p>
    <w:p w14:paraId="3B311918" w14:textId="77777777" w:rsidR="00C52703" w:rsidRPr="00905226" w:rsidRDefault="00C52703" w:rsidP="00C527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659C750C" w14:textId="77777777" w:rsidR="00C52703" w:rsidRPr="00905226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5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(b)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05226">
        <w:rPr>
          <w:rFonts w:ascii="Times New Roman" w:eastAsia="Times New Roman" w:hAnsi="Times New Roman" w:cs="Times New Roman"/>
          <w:sz w:val="24"/>
          <w:szCs w:val="24"/>
          <w:lang w:eastAsia="hr-HR"/>
        </w:rPr>
        <w:t>Ne dovodeći u pitanje zamjenu suca, kako je predviđeno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522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9052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postupku i dokazima,”</w:t>
      </w:r>
    </w:p>
    <w:p w14:paraId="3E434A91" w14:textId="77777777" w:rsidR="00C52703" w:rsidRDefault="00C52703" w:rsidP="00C5270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36906429" w14:textId="77777777" w:rsidR="00C52703" w:rsidRPr="00905226" w:rsidRDefault="00C52703" w:rsidP="00C5270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r-HR"/>
        </w:rPr>
      </w:pPr>
      <w:bookmarkStart w:id="6" w:name="_Hlk161757255"/>
      <w:r w:rsidRPr="0090522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r-HR"/>
        </w:rPr>
        <w:t>Insert in Article 39(2)(b) the following chapeau:</w:t>
      </w:r>
    </w:p>
    <w:p w14:paraId="5C5F374F" w14:textId="77777777" w:rsidR="00C52703" w:rsidRPr="00905226" w:rsidRDefault="00C52703" w:rsidP="00C527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9052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Article 39</w:t>
      </w:r>
    </w:p>
    <w:p w14:paraId="4BD9B74D" w14:textId="77777777" w:rsidR="00C52703" w:rsidRPr="00905226" w:rsidRDefault="00C52703" w:rsidP="00C527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9052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Chambers</w:t>
      </w:r>
    </w:p>
    <w:p w14:paraId="7A59EA7F" w14:textId="77777777" w:rsidR="00C52703" w:rsidRPr="00905226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0522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lastRenderedPageBreak/>
        <w:t>2. (b) “Without prejudice to the replacement of a judge, as provided for in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90522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Rules of Procedure and Evidence,”</w:t>
      </w:r>
    </w:p>
    <w:bookmarkEnd w:id="6"/>
    <w:p w14:paraId="66860F0F" w14:textId="77777777" w:rsidR="00C52703" w:rsidRDefault="00C52703" w:rsidP="00C527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FC9548" w14:textId="77777777" w:rsidR="00C52703" w:rsidRPr="00E0257F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7F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57F7B509" w14:textId="77777777" w:rsidR="00C52703" w:rsidRPr="00E0257F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8F7DB" w14:textId="2C2A9EBC" w:rsidR="00C52703" w:rsidRPr="005635C3" w:rsidRDefault="00980ED6" w:rsidP="00C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27A9">
        <w:rPr>
          <w:rFonts w:ascii="Times New Roman" w:hAnsi="Times New Roman"/>
          <w:bCs/>
          <w:sz w:val="24"/>
          <w:szCs w:val="24"/>
        </w:rPr>
        <w:t>Provedba Izmjene i dopune iz članka 1. ove Uredbe u djelokrugu je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2703" w:rsidRPr="008B4866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nadležnog za poslove pravosuđa</w:t>
      </w:r>
      <w:r w:rsidR="00C52703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2703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796162" w14:textId="77777777" w:rsidR="00C52703" w:rsidRPr="005635C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99164" w14:textId="77777777" w:rsidR="00C5270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6B8A4A" w14:textId="77777777" w:rsidR="00C5270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A4EE02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74B9440" w14:textId="77777777" w:rsidR="00C52703" w:rsidRPr="005635C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8326B3" w14:textId="77777777" w:rsidR="00C52703" w:rsidRPr="005635C3" w:rsidRDefault="00C52703" w:rsidP="00C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i dopuna</w:t>
      </w:r>
      <w:r w:rsidRP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1. ove Uredbe stupa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u odnosu na Republiku Hrvatsku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2024</w:t>
      </w:r>
      <w:r w:rsidRPr="008D2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7709DDB" w14:textId="77777777" w:rsidR="00C52703" w:rsidRPr="005635C3" w:rsidRDefault="00C52703" w:rsidP="00C52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4CBEC" w14:textId="77777777" w:rsidR="00C52703" w:rsidRPr="002966FC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F0161E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6C8D60A0" w14:textId="77777777" w:rsidR="00C52703" w:rsidRPr="005635C3" w:rsidRDefault="00C52703" w:rsidP="00C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C0D144" w14:textId="77777777" w:rsidR="00C52703" w:rsidRPr="005635C3" w:rsidRDefault="00C52703" w:rsidP="00C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osmoga dana od dana objave u „Narodnim novinama“.</w:t>
      </w:r>
    </w:p>
    <w:p w14:paraId="2E28C9FD" w14:textId="77777777" w:rsidR="00C52703" w:rsidRPr="005635C3" w:rsidRDefault="00C52703" w:rsidP="00C52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D9AFCC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3A0A7D" w14:textId="77777777" w:rsidR="00C52703" w:rsidRPr="005635C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4B12E1B" w14:textId="77777777" w:rsidR="00C52703" w:rsidRPr="005635C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C42B3B3" w14:textId="77777777" w:rsidR="00C52703" w:rsidRPr="005635C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35F4B777" w14:textId="77777777" w:rsidR="00C52703" w:rsidRPr="005635C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F171E" w14:textId="77777777" w:rsidR="00C52703" w:rsidRPr="006036D7" w:rsidRDefault="00C52703" w:rsidP="00C52703">
      <w:pPr>
        <w:spacing w:after="0" w:line="480" w:lineRule="auto"/>
        <w:ind w:left="567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6036D7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14:paraId="119686EF" w14:textId="77777777" w:rsidR="00C52703" w:rsidRPr="006036D7" w:rsidRDefault="00C52703" w:rsidP="00C52703">
      <w:pPr>
        <w:spacing w:after="0" w:line="480" w:lineRule="auto"/>
        <w:ind w:left="567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56C338AB" w14:textId="77777777" w:rsidR="00C52703" w:rsidRPr="006036D7" w:rsidRDefault="00C52703" w:rsidP="00C52703">
      <w:pPr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D7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  <w:t>mr. sc. Andrej Plenković</w:t>
      </w:r>
    </w:p>
    <w:p w14:paraId="1A61DAA8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E0D0A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70057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4DCED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C4956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64EE6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D7B30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BABAB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80AF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690F1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33F72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5E6B6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095FB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68B10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1A639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2C881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2B0A3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F4AC3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3E3E6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AA5DA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977FC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CC594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4A019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EB70D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12AA4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DA2E8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F6324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B3326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5EED4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8136F" w14:textId="77777777" w:rsidR="00C52703" w:rsidRDefault="00C52703" w:rsidP="00C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E49B0" w14:textId="77777777" w:rsidR="00C52703" w:rsidRDefault="00C52703" w:rsidP="00C52703">
      <w:pPr>
        <w:spacing w:after="120"/>
        <w:ind w:lef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1B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</w:p>
    <w:p w14:paraId="29BDBFE7" w14:textId="77777777" w:rsidR="00C52703" w:rsidRDefault="00C52703" w:rsidP="00C52703">
      <w:pPr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C806" w14:textId="7A1851AF" w:rsidR="00C52703" w:rsidRDefault="00C52703" w:rsidP="00C52703">
      <w:pPr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BA4">
        <w:rPr>
          <w:rFonts w:ascii="Times New Roman" w:eastAsia="Calibri" w:hAnsi="Times New Roman" w:cs="Times New Roman"/>
          <w:sz w:val="24"/>
          <w:szCs w:val="24"/>
        </w:rPr>
        <w:t>Zakon o potvrđivanju Rimskog</w:t>
      </w:r>
      <w:bookmarkStart w:id="7" w:name="_Hlk161760108"/>
      <w:r w:rsidRPr="00B81BA4">
        <w:rPr>
          <w:rFonts w:ascii="Times New Roman" w:eastAsia="Calibri" w:hAnsi="Times New Roman" w:cs="Times New Roman"/>
          <w:sz w:val="24"/>
          <w:szCs w:val="24"/>
        </w:rPr>
        <w:t xml:space="preserve"> statuta </w:t>
      </w:r>
      <w:bookmarkStart w:id="8" w:name="_Hlk161784390"/>
      <w:r w:rsidRPr="00B81BA4">
        <w:rPr>
          <w:rFonts w:ascii="Times New Roman" w:eastAsia="Calibri" w:hAnsi="Times New Roman" w:cs="Times New Roman"/>
          <w:sz w:val="24"/>
          <w:szCs w:val="24"/>
        </w:rPr>
        <w:t>Međunarodnoga kaznenog suda</w:t>
      </w:r>
      <w:bookmarkEnd w:id="7"/>
      <w:bookmarkEnd w:id="8"/>
      <w:r>
        <w:rPr>
          <w:rFonts w:ascii="Times New Roman" w:eastAsia="Calibri" w:hAnsi="Times New Roman" w:cs="Times New Roman"/>
          <w:sz w:val="24"/>
          <w:szCs w:val="24"/>
        </w:rPr>
        <w:t xml:space="preserve"> donio je </w:t>
      </w:r>
      <w:r w:rsidRPr="00B81BA4">
        <w:rPr>
          <w:rFonts w:ascii="Times New Roman" w:eastAsia="Calibri" w:hAnsi="Times New Roman" w:cs="Times New Roman"/>
          <w:sz w:val="24"/>
          <w:szCs w:val="24"/>
        </w:rPr>
        <w:t xml:space="preserve"> Hrvatski sabor 28. ožujka 2001.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B81BA4">
        <w:rPr>
          <w:rFonts w:ascii="Times New Roman" w:eastAsia="Calibri" w:hAnsi="Times New Roman" w:cs="Times New Roman"/>
          <w:sz w:val="24"/>
          <w:szCs w:val="24"/>
        </w:rPr>
        <w:t>Narodne novine - Međunarodni ugovori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B81BA4">
        <w:rPr>
          <w:rFonts w:ascii="Times New Roman" w:eastAsia="Calibri" w:hAnsi="Times New Roman" w:cs="Times New Roman"/>
          <w:sz w:val="24"/>
          <w:szCs w:val="24"/>
        </w:rPr>
        <w:t>, broj 5/01),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temelju kojeg je Republika</w:t>
      </w:r>
      <w:r w:rsidRPr="00B81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Hrvatska kod depozitara, glavnog tajnika Ujedinjenih naroda, položila svoju ispravu o ratifikaciji, </w:t>
      </w:r>
      <w:r w:rsidRPr="00B81BA4">
        <w:rPr>
          <w:rFonts w:ascii="Times New Roman" w:eastAsia="Calibri" w:hAnsi="Times New Roman" w:cs="Times New Roman"/>
          <w:sz w:val="24"/>
          <w:szCs w:val="24"/>
        </w:rPr>
        <w:t>čime se svrstala u krug izvornih stranaka Rimskog statuta</w:t>
      </w:r>
      <w:r w:rsidRPr="0043112E">
        <w:t xml:space="preserve"> </w:t>
      </w:r>
      <w:r w:rsidRPr="0043112E">
        <w:rPr>
          <w:rFonts w:ascii="Times New Roman" w:eastAsia="Calibri" w:hAnsi="Times New Roman" w:cs="Times New Roman"/>
          <w:sz w:val="24"/>
          <w:szCs w:val="24"/>
        </w:rPr>
        <w:t>Međunarodnoga kaznenog suda</w:t>
      </w:r>
      <w:r w:rsidRPr="00B81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(dalje u tekstu: Rimski statut) </w:t>
      </w:r>
      <w:r w:rsidRPr="00B81BA4">
        <w:rPr>
          <w:rFonts w:ascii="Times New Roman" w:eastAsia="Calibri" w:hAnsi="Times New Roman" w:cs="Times New Roman"/>
          <w:sz w:val="24"/>
          <w:szCs w:val="24"/>
        </w:rPr>
        <w:t xml:space="preserve">za koje je on stupio na snagu 1. srpnja 2002. </w:t>
      </w:r>
      <w:r>
        <w:rPr>
          <w:rFonts w:ascii="Times New Roman" w:eastAsia="Calibri" w:hAnsi="Times New Roman" w:cs="Times New Roman"/>
          <w:sz w:val="24"/>
          <w:szCs w:val="24"/>
        </w:rPr>
        <w:t>Nadalje, Republika Hrvatska potvrdila je i sve dosadašnje izmjene Rimskog statuta:</w:t>
      </w:r>
    </w:p>
    <w:p w14:paraId="6141767A" w14:textId="77777777" w:rsidR="00C52703" w:rsidRDefault="00C52703" w:rsidP="00C5270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2C9">
        <w:rPr>
          <w:rFonts w:ascii="Times New Roman" w:eastAsia="Calibri" w:hAnsi="Times New Roman" w:cs="Times New Roman"/>
          <w:sz w:val="24"/>
          <w:szCs w:val="24"/>
        </w:rPr>
        <w:t>Izmjenu i dopunu članka 8. Rimskog statuta, kako je sadržana u Rezoluciji broj 5 od 10. lipnja 2010. i Izmjene i dopune Rimskog statuta vezane uz zločin agresije, kako su sadržane u Rezoluciji broj 6 od 11. lipnja 2010., usvojene na Konferenciji za izmjene i dopune Rimskog statuta, održanoj u Kampali, Republici Ugandi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1772C9">
        <w:rPr>
          <w:rFonts w:ascii="Times New Roman" w:eastAsia="Calibri" w:hAnsi="Times New Roman" w:cs="Times New Roman"/>
          <w:sz w:val="24"/>
          <w:szCs w:val="24"/>
        </w:rPr>
        <w:t>Narodne novine - Međunarodni ugovori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772C9">
        <w:rPr>
          <w:rFonts w:ascii="Times New Roman" w:eastAsia="Calibri" w:hAnsi="Times New Roman" w:cs="Times New Roman"/>
          <w:sz w:val="24"/>
          <w:szCs w:val="24"/>
        </w:rPr>
        <w:t>, broj 12/13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772C9">
        <w:rPr>
          <w:rFonts w:ascii="Times New Roman" w:eastAsia="Calibri" w:hAnsi="Times New Roman" w:cs="Times New Roman"/>
          <w:sz w:val="24"/>
          <w:szCs w:val="24"/>
        </w:rPr>
        <w:t>). Navedene Izmjene i dopune stupile su na snagu u odnosu na Republiku Hrvatsku 20. prosinca 2014.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1772C9">
        <w:rPr>
          <w:rFonts w:ascii="Times New Roman" w:eastAsia="Calibri" w:hAnsi="Times New Roman" w:cs="Times New Roman"/>
          <w:sz w:val="24"/>
          <w:szCs w:val="24"/>
        </w:rPr>
        <w:t>Narodne novine - Međunarodni ugovori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772C9">
        <w:rPr>
          <w:rFonts w:ascii="Times New Roman" w:eastAsia="Calibri" w:hAnsi="Times New Roman" w:cs="Times New Roman"/>
          <w:sz w:val="24"/>
          <w:szCs w:val="24"/>
        </w:rPr>
        <w:t>, broj 13/13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276B2088" w14:textId="77777777" w:rsidR="00C52703" w:rsidRDefault="00C52703" w:rsidP="00C5270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2C9">
        <w:rPr>
          <w:rFonts w:ascii="Times New Roman" w:eastAsia="Calibri" w:hAnsi="Times New Roman" w:cs="Times New Roman"/>
          <w:sz w:val="24"/>
          <w:szCs w:val="24"/>
        </w:rPr>
        <w:lastRenderedPageBreak/>
        <w:t>Izmjenu članka 124. Rimskog statuta, kako je sadržana u Rezoluciji ICC-ASP/14/Res.2, usvojenoj na 11. plenarnom sastanku Skupštine država stranaka Rimskog statuta, održanom 26. studenoga 2015. u Den Haagu, Kraljevini Nizozemskoj („Narodne novine - Međunarodni ugovori“, broj 2/18.)</w:t>
      </w:r>
    </w:p>
    <w:p w14:paraId="53CBBEB2" w14:textId="77777777" w:rsidR="00C52703" w:rsidRDefault="00C52703" w:rsidP="00C5270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646">
        <w:rPr>
          <w:rFonts w:ascii="Times New Roman" w:eastAsia="Calibri" w:hAnsi="Times New Roman" w:cs="Times New Roman"/>
          <w:sz w:val="24"/>
          <w:szCs w:val="24"/>
        </w:rPr>
        <w:t>Izmjen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članka 8. Rimskog statuta (Oružje koje koristi mikrobiološke ili druge biološke agense ili toksine), Izmjen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članka 8. Rimskog statuta (Oružje kojega je poglaviti učinak ranjavanje fragmentima koji se u ljudskom tijelu ne mogu otkriti rendgenskim zrakama) i Izmjen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0A7646">
        <w:rPr>
          <w:rFonts w:ascii="Times New Roman" w:eastAsia="Calibri" w:hAnsi="Times New Roman" w:cs="Times New Roman"/>
          <w:sz w:val="24"/>
          <w:szCs w:val="24"/>
        </w:rPr>
        <w:t>i dopun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članka 8. Rimskog statuta (Lasersko oružje koje osljepljuje)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kako su sadržane u dodacima Rezolucije ICC-ASP/16/Res.4, usvojene na 12. plenarnom sastanku Skupštine država stranaka Rimskog statuta, održanom 14. prosinca 2017. u New Yorku, Sjedinjenim Američkim Državama, 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Izmjen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članka 8. Rimskog statuta (Namjerno pribjegavanje izgladnjivanju civila) kako je sadržana u dodatku Rezolucije ICC-ASP/18/Res.5, usvojene na 9. plenarnom sastanku Skupštine država stranaka Rimskog statuta, održanom 6. prosinca 2019. u Den Haagu, Kraljevini Nizozemskoj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2C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1772C9">
        <w:rPr>
          <w:rFonts w:ascii="Times New Roman" w:eastAsia="Calibri" w:hAnsi="Times New Roman" w:cs="Times New Roman"/>
          <w:sz w:val="24"/>
          <w:szCs w:val="24"/>
        </w:rPr>
        <w:t>Narodne novine - Međunarodni ugovori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, broj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772C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Pr="001772C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A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Navedene Izmjene i dopune stupile su na snagu u odnosu na Republiku Hrvatsku </w:t>
      </w:r>
      <w:r w:rsidRPr="000A7646">
        <w:rPr>
          <w:rFonts w:ascii="Times New Roman" w:eastAsia="Calibri" w:hAnsi="Times New Roman" w:cs="Times New Roman"/>
          <w:sz w:val="24"/>
          <w:szCs w:val="24"/>
        </w:rPr>
        <w:t>17. svibnja 2022</w:t>
      </w:r>
      <w:r w:rsidRPr="001772C9">
        <w:rPr>
          <w:rFonts w:ascii="Times New Roman" w:eastAsia="Calibri" w:hAnsi="Times New Roman" w:cs="Times New Roman"/>
          <w:sz w:val="24"/>
          <w:szCs w:val="24"/>
        </w:rPr>
        <w:t>.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1772C9">
        <w:rPr>
          <w:rFonts w:ascii="Times New Roman" w:eastAsia="Calibri" w:hAnsi="Times New Roman" w:cs="Times New Roman"/>
          <w:sz w:val="24"/>
          <w:szCs w:val="24"/>
        </w:rPr>
        <w:t>Narodne novine - Međunarodni ugovori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, broj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772C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A5FA2D5" w14:textId="5C860A3E" w:rsidR="00C52703" w:rsidRDefault="00C52703" w:rsidP="00C52703">
      <w:pPr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 odnosu na Izmjen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 i dopun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5A8">
        <w:rPr>
          <w:rFonts w:ascii="Times New Roman" w:eastAsia="Calibri" w:hAnsi="Times New Roman" w:cs="Times New Roman"/>
          <w:sz w:val="24"/>
          <w:szCs w:val="24"/>
        </w:rPr>
        <w:t xml:space="preserve">članka 39. Rimskog statuta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ovoga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rijedloga </w:t>
      </w:r>
      <w:r>
        <w:rPr>
          <w:rFonts w:ascii="Times New Roman" w:eastAsia="Calibri" w:hAnsi="Times New Roman" w:cs="Times New Roman"/>
          <w:sz w:val="24"/>
          <w:szCs w:val="24"/>
        </w:rPr>
        <w:t>uredbe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, glavni tajnik Ujedinjenih naroda, u svojstvu depozitara, obavijestio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ožujka 2024. </w:t>
      </w:r>
      <w:r w:rsidRPr="001772C9">
        <w:rPr>
          <w:rFonts w:ascii="Times New Roman" w:eastAsia="Calibri" w:hAnsi="Times New Roman" w:cs="Times New Roman"/>
          <w:sz w:val="24"/>
          <w:szCs w:val="24"/>
        </w:rPr>
        <w:t>države stranke Rimskog statuta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</w:rPr>
        <w:t>deveto</w:t>
      </w:r>
      <w:r w:rsidR="00980ED6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2C9">
        <w:rPr>
          <w:rFonts w:ascii="Times New Roman" w:eastAsia="Calibri" w:hAnsi="Times New Roman" w:cs="Times New Roman"/>
          <w:sz w:val="24"/>
          <w:szCs w:val="24"/>
        </w:rPr>
        <w:t>plenarno</w:t>
      </w:r>
      <w:r w:rsidR="00980ED6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ED6">
        <w:rPr>
          <w:rFonts w:ascii="Times New Roman" w:eastAsia="Calibri" w:hAnsi="Times New Roman" w:cs="Times New Roman"/>
          <w:sz w:val="24"/>
          <w:szCs w:val="24"/>
        </w:rPr>
        <w:t>sastanku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22. zasjedanja </w:t>
      </w:r>
      <w:r w:rsidRPr="001772C9">
        <w:rPr>
          <w:rFonts w:ascii="Times New Roman" w:eastAsia="Calibri" w:hAnsi="Times New Roman" w:cs="Times New Roman"/>
          <w:sz w:val="24"/>
          <w:szCs w:val="24"/>
        </w:rPr>
        <w:t>Skupštine država stranaka Rimskog statuta, održanom dana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772C9">
        <w:rPr>
          <w:rFonts w:ascii="Times New Roman" w:eastAsia="Calibri" w:hAnsi="Times New Roman" w:cs="Times New Roman"/>
          <w:sz w:val="24"/>
          <w:szCs w:val="24"/>
        </w:rPr>
        <w:t>. prosinca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., Rezolucijom </w:t>
      </w:r>
      <w:r w:rsidRPr="009C05A8">
        <w:rPr>
          <w:rFonts w:ascii="Times New Roman" w:eastAsia="Calibri" w:hAnsi="Times New Roman" w:cs="Times New Roman"/>
          <w:sz w:val="24"/>
          <w:szCs w:val="24"/>
        </w:rPr>
        <w:t>ICC-ASP/22/Res.2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2C9">
        <w:rPr>
          <w:rFonts w:ascii="Times New Roman" w:eastAsia="Calibri" w:hAnsi="Times New Roman" w:cs="Times New Roman"/>
          <w:sz w:val="24"/>
          <w:szCs w:val="24"/>
        </w:rPr>
        <w:t>usvojen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bookmarkStart w:id="9" w:name="_Hlk161785343"/>
      <w:r>
        <w:rPr>
          <w:rFonts w:ascii="Times New Roman" w:eastAsia="Calibri" w:hAnsi="Times New Roman" w:cs="Times New Roman"/>
          <w:sz w:val="24"/>
          <w:szCs w:val="24"/>
        </w:rPr>
        <w:t>izmjena i dopuna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članka </w:t>
      </w:r>
      <w:r w:rsidRPr="009C05A8">
        <w:rPr>
          <w:rFonts w:ascii="Times New Roman" w:eastAsia="Calibri" w:hAnsi="Times New Roman" w:cs="Times New Roman"/>
          <w:sz w:val="24"/>
          <w:szCs w:val="24"/>
        </w:rPr>
        <w:t>39. stav</w:t>
      </w:r>
      <w:r>
        <w:rPr>
          <w:rFonts w:ascii="Times New Roman" w:eastAsia="Calibri" w:hAnsi="Times New Roman" w:cs="Times New Roman"/>
          <w:sz w:val="24"/>
          <w:szCs w:val="24"/>
        </w:rPr>
        <w:t>ka</w:t>
      </w:r>
      <w:r w:rsidRPr="009C05A8">
        <w:rPr>
          <w:rFonts w:ascii="Times New Roman" w:eastAsia="Calibri" w:hAnsi="Times New Roman" w:cs="Times New Roman"/>
          <w:sz w:val="24"/>
          <w:szCs w:val="24"/>
        </w:rPr>
        <w:t xml:space="preserve"> 2. točk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C05A8">
        <w:rPr>
          <w:rFonts w:ascii="Times New Roman" w:eastAsia="Calibri" w:hAnsi="Times New Roman" w:cs="Times New Roman"/>
          <w:sz w:val="24"/>
          <w:szCs w:val="24"/>
        </w:rPr>
        <w:t xml:space="preserve"> (b)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Rimskog statuta</w:t>
      </w:r>
      <w:bookmarkEnd w:id="9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05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2C9">
        <w:rPr>
          <w:rFonts w:ascii="Times New Roman" w:eastAsia="Calibri" w:hAnsi="Times New Roman" w:cs="Times New Roman"/>
          <w:sz w:val="24"/>
          <w:szCs w:val="24"/>
        </w:rPr>
        <w:t>u skladu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njegovim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 člank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 121.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stavcima 1. i 2.</w:t>
      </w:r>
      <w:r w:rsidRPr="00177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člankom 122. stavkom 1. </w:t>
      </w:r>
    </w:p>
    <w:p w14:paraId="51F69BFF" w14:textId="77777777" w:rsidR="00C52703" w:rsidRPr="001772C9" w:rsidRDefault="00C52703" w:rsidP="00C52703">
      <w:pPr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2E">
        <w:rPr>
          <w:rFonts w:ascii="Times New Roman" w:eastAsia="Calibri" w:hAnsi="Times New Roman" w:cs="Times New Roman"/>
          <w:sz w:val="24"/>
          <w:szCs w:val="24"/>
        </w:rPr>
        <w:t>U skladu s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člankom</w:t>
      </w:r>
      <w:r w:rsidRPr="0043112E">
        <w:rPr>
          <w:rFonts w:ascii="Times New Roman" w:eastAsia="Calibri" w:hAnsi="Times New Roman" w:cs="Times New Roman"/>
          <w:sz w:val="24"/>
          <w:szCs w:val="24"/>
        </w:rPr>
        <w:t xml:space="preserve"> 122.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2. Rimskog s</w:t>
      </w:r>
      <w:r w:rsidRPr="0043112E">
        <w:rPr>
          <w:rFonts w:ascii="Times New Roman" w:eastAsia="Calibri" w:hAnsi="Times New Roman" w:cs="Times New Roman"/>
          <w:sz w:val="24"/>
          <w:szCs w:val="24"/>
        </w:rPr>
        <w:t>tatuta, naveden</w:t>
      </w:r>
      <w:r>
        <w:rPr>
          <w:rFonts w:ascii="Times New Roman" w:eastAsia="Calibri" w:hAnsi="Times New Roman" w:cs="Times New Roman"/>
          <w:sz w:val="24"/>
          <w:szCs w:val="24"/>
        </w:rPr>
        <w:t>a izmjena i dopuna</w:t>
      </w:r>
      <w:r w:rsidRPr="0043112E">
        <w:rPr>
          <w:rFonts w:ascii="Times New Roman" w:eastAsia="Calibri" w:hAnsi="Times New Roman" w:cs="Times New Roman"/>
          <w:sz w:val="24"/>
          <w:szCs w:val="24"/>
        </w:rPr>
        <w:t xml:space="preserve"> stupa na snagu za sve države stranke šest mjeseci nakon što ga usvoji Skupština, odnosno 13. lipnja 2024.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Radi se o odredbi koja predviđa usvajanje određenih izmjena i dopuna Rimskog statuta organizacijske naravi po ubrzanom postupku. </w:t>
      </w:r>
      <w:r w:rsidRPr="00E52254">
        <w:rPr>
          <w:rFonts w:ascii="Times New Roman" w:eastAsia="Calibri" w:hAnsi="Times New Roman" w:cs="Times New Roman"/>
          <w:sz w:val="24"/>
          <w:szCs w:val="24"/>
        </w:rPr>
        <w:t xml:space="preserve">Nakon što se </w:t>
      </w:r>
      <w:r>
        <w:rPr>
          <w:rFonts w:ascii="Times New Roman" w:eastAsia="Calibri" w:hAnsi="Times New Roman" w:cs="Times New Roman"/>
          <w:sz w:val="24"/>
          <w:szCs w:val="24"/>
        </w:rPr>
        <w:t>izmjena i dopuna</w:t>
      </w:r>
      <w:r w:rsidRPr="00E52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9E7">
        <w:rPr>
          <w:rFonts w:ascii="Times New Roman" w:eastAsia="Calibri" w:hAnsi="Times New Roman" w:cs="Times New Roman"/>
          <w:sz w:val="24"/>
          <w:szCs w:val="24"/>
        </w:rPr>
        <w:t xml:space="preserve">organizacijske naravi </w:t>
      </w:r>
      <w:r w:rsidRPr="00E52254">
        <w:rPr>
          <w:rFonts w:ascii="Times New Roman" w:eastAsia="Calibri" w:hAnsi="Times New Roman" w:cs="Times New Roman"/>
          <w:sz w:val="24"/>
          <w:szCs w:val="24"/>
        </w:rPr>
        <w:t xml:space="preserve">usvoji, nema potrebe za daljnjim upućivanjem </w:t>
      </w:r>
      <w:r>
        <w:rPr>
          <w:rFonts w:ascii="Times New Roman" w:eastAsia="Calibri" w:hAnsi="Times New Roman" w:cs="Times New Roman"/>
          <w:sz w:val="24"/>
          <w:szCs w:val="24"/>
        </w:rPr>
        <w:t>vladama</w:t>
      </w:r>
      <w:r w:rsidRPr="00E52254">
        <w:rPr>
          <w:rFonts w:ascii="Times New Roman" w:eastAsia="Calibri" w:hAnsi="Times New Roman" w:cs="Times New Roman"/>
          <w:sz w:val="24"/>
          <w:szCs w:val="24"/>
        </w:rPr>
        <w:t xml:space="preserve"> ili za ratifikacijom ili pristup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E52254">
        <w:rPr>
          <w:rFonts w:ascii="Times New Roman" w:eastAsia="Calibri" w:hAnsi="Times New Roman" w:cs="Times New Roman"/>
          <w:sz w:val="24"/>
          <w:szCs w:val="24"/>
        </w:rPr>
        <w:t>. On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52254">
        <w:rPr>
          <w:rFonts w:ascii="Times New Roman" w:eastAsia="Calibri" w:hAnsi="Times New Roman" w:cs="Times New Roman"/>
          <w:sz w:val="24"/>
          <w:szCs w:val="24"/>
        </w:rPr>
        <w:t xml:space="preserve"> stupa na snagu za sve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države stranke </w:t>
      </w:r>
      <w:r w:rsidRPr="00E52254">
        <w:rPr>
          <w:rFonts w:ascii="Times New Roman" w:eastAsia="Calibri" w:hAnsi="Times New Roman" w:cs="Times New Roman"/>
          <w:sz w:val="24"/>
          <w:szCs w:val="24"/>
        </w:rPr>
        <w:t xml:space="preserve">šest mjeseci nakon usvajanja </w:t>
      </w:r>
      <w:r>
        <w:rPr>
          <w:rFonts w:ascii="Times New Roman" w:eastAsia="Calibri" w:hAnsi="Times New Roman" w:cs="Times New Roman"/>
          <w:sz w:val="24"/>
          <w:szCs w:val="24"/>
        </w:rPr>
        <w:t>od strane</w:t>
      </w:r>
      <w:r w:rsidRPr="00E52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254">
        <w:rPr>
          <w:rFonts w:ascii="Times New Roman" w:eastAsia="Calibri" w:hAnsi="Times New Roman" w:cs="Times New Roman"/>
          <w:sz w:val="24"/>
          <w:szCs w:val="24"/>
        </w:rPr>
        <w:lastRenderedPageBreak/>
        <w:t>Skupštin</w:t>
      </w:r>
      <w:r>
        <w:rPr>
          <w:rFonts w:ascii="Times New Roman" w:eastAsia="Calibri" w:hAnsi="Times New Roman" w:cs="Times New Roman"/>
          <w:sz w:val="24"/>
          <w:szCs w:val="24"/>
        </w:rPr>
        <w:t xml:space="preserve">e država stranaka Rimskog statuta. Radi se o prvoj izmjeni i dopuni </w:t>
      </w:r>
      <w:r w:rsidRPr="002059E7">
        <w:rPr>
          <w:rFonts w:ascii="Times New Roman" w:eastAsia="Calibri" w:hAnsi="Times New Roman" w:cs="Times New Roman"/>
          <w:sz w:val="24"/>
          <w:szCs w:val="24"/>
        </w:rPr>
        <w:t xml:space="preserve">organizacijske naravi </w:t>
      </w:r>
      <w:r>
        <w:rPr>
          <w:rFonts w:ascii="Times New Roman" w:eastAsia="Calibri" w:hAnsi="Times New Roman" w:cs="Times New Roman"/>
          <w:sz w:val="24"/>
          <w:szCs w:val="24"/>
        </w:rPr>
        <w:t xml:space="preserve">Rimskog statuta usvojenoj prema postupku predviđenom u članku 122. Rimskog statuta.  </w:t>
      </w:r>
    </w:p>
    <w:p w14:paraId="7CCB5E93" w14:textId="1D43DE31" w:rsidR="00C52703" w:rsidRDefault="00C52703" w:rsidP="00C52703">
      <w:pPr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Studijska skupina za upravljanje (engl.</w:t>
      </w:r>
      <w:r w:rsidRPr="002316E5">
        <w:t xml:space="preserve"> </w:t>
      </w:r>
      <w:r w:rsidRPr="002316E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Study Group on Governance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osnovana je 2010. godine rezolucijom Skupštine država stranaka Rimskog statuta, a bavi se 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odnosom Suda i Skupštine, jačanjem institucionalnog okvira unutar Suda i povećanjem učinkovitosti kaznenog postupka.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Tijekom 2023., Studijska skupina nastavila se baviti, između ostalog, pitanjem 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>osiguranja kontinuiteta sudačke djelatnosti, ako sudac nakon izvođenja dokaza postane trajno nesposoban za nastavak suđenja.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sastanku Studijske skupine 28. rujna 2023.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njezini 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supredsjedatelji podnijeli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su sljedeće prijedloge za razmatranje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država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strankam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a)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svajanje, na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22. zasjedanju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Skupštine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država stranaka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članka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50F83">
        <w:rPr>
          <w:rFonts w:ascii="Times New Roman" w:hAnsi="Times New Roman" w:cs="Times New Roman"/>
          <w:bCs/>
          <w:color w:val="000000"/>
          <w:sz w:val="24"/>
          <w:szCs w:val="24"/>
        </w:rPr>
        <w:t>ter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Pravila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 postupku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dokazi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i b)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usvajanje i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>zmjen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 i dopune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>, što je prije moguće, članka 39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stavka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točke 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(b)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Rimskog statuta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tako da uključuje upućivanje na Pravila o postupku i dokazima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dajući time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uporište za primjenu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novog članka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316E5">
        <w:rPr>
          <w:rFonts w:ascii="Times New Roman" w:hAnsi="Times New Roman" w:cs="Times New Roman"/>
          <w:bCs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Pravila o postupku i dokazima. Ovaj prijedlog podržala je i Radna skupina za izmjene i dopune u listopadu 2023. te predložila da Skupština država stranaka usvoji navedene izmjene i dopune, što je učinjeno u prosincu 2023. godine.</w:t>
      </w:r>
    </w:p>
    <w:p w14:paraId="20F81E8C" w14:textId="5FAC09D3" w:rsidR="00C52703" w:rsidRPr="002316E5" w:rsidRDefault="00C52703" w:rsidP="00C52703">
      <w:pPr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Predlaže se da Vlada Republike Hrvatske donese </w:t>
      </w:r>
      <w:r w:rsidR="00980ED6">
        <w:rPr>
          <w:rFonts w:ascii="Times New Roman" w:hAnsi="Times New Roman" w:cs="Times New Roman"/>
          <w:bCs/>
          <w:color w:val="000000"/>
          <w:sz w:val="24"/>
          <w:szCs w:val="24"/>
        </w:rPr>
        <w:t>Uredbu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kako bi se već usvojena </w:t>
      </w:r>
      <w:r w:rsidRPr="00C6078E">
        <w:rPr>
          <w:rFonts w:ascii="Times New Roman" w:hAnsi="Times New Roman" w:cs="Times New Roman"/>
          <w:bCs/>
          <w:color w:val="000000"/>
          <w:sz w:val="24"/>
          <w:szCs w:val="24"/>
        </w:rPr>
        <w:t>izmjena i dopuna članka 39. stavka 2. točke (b) Rimskog statuta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pravodobno objavila u </w:t>
      </w:r>
      <w:r w:rsidRPr="002059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Narodnim novinama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B9773F" w14:textId="77777777" w:rsidR="000206C1" w:rsidRDefault="000206C1"/>
    <w:sectPr w:rsidR="000206C1" w:rsidSect="00D345D1"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D720" w14:textId="77777777" w:rsidR="006D19D6" w:rsidRDefault="004E1138">
      <w:pPr>
        <w:spacing w:after="0" w:line="240" w:lineRule="auto"/>
      </w:pPr>
      <w:r>
        <w:separator/>
      </w:r>
    </w:p>
  </w:endnote>
  <w:endnote w:type="continuationSeparator" w:id="0">
    <w:p w14:paraId="35CF4B1B" w14:textId="77777777" w:rsidR="006D19D6" w:rsidRDefault="004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93636009"/>
      <w:docPartObj>
        <w:docPartGallery w:val="Page Numbers (Bottom of Page)"/>
        <w:docPartUnique/>
      </w:docPartObj>
    </w:sdtPr>
    <w:sdtEndPr/>
    <w:sdtContent>
      <w:p w14:paraId="7F0A12A6" w14:textId="5AC97396" w:rsidR="000120D2" w:rsidRPr="00CF3B45" w:rsidRDefault="00980ED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B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B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B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F6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3B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7A6E7A" w14:textId="77777777" w:rsidR="00CF3B45" w:rsidRPr="00CF3B45" w:rsidRDefault="00432F6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0DF3" w14:textId="77777777" w:rsidR="006D19D6" w:rsidRDefault="004E1138">
      <w:pPr>
        <w:spacing w:after="0" w:line="240" w:lineRule="auto"/>
      </w:pPr>
      <w:r>
        <w:separator/>
      </w:r>
    </w:p>
  </w:footnote>
  <w:footnote w:type="continuationSeparator" w:id="0">
    <w:p w14:paraId="4B03DED4" w14:textId="77777777" w:rsidR="006D19D6" w:rsidRDefault="004E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434"/>
    <w:multiLevelType w:val="hybridMultilevel"/>
    <w:tmpl w:val="EE7835B2"/>
    <w:lvl w:ilvl="0" w:tplc="E7EE56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03"/>
    <w:rsid w:val="000206C1"/>
    <w:rsid w:val="00432F66"/>
    <w:rsid w:val="004E1138"/>
    <w:rsid w:val="006D19D6"/>
    <w:rsid w:val="00980ED6"/>
    <w:rsid w:val="00C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0A93"/>
  <w15:chartTrackingRefBased/>
  <w15:docId w15:val="{30BA6A00-218C-4E79-B097-F1A0D221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03"/>
  </w:style>
  <w:style w:type="character" w:customStyle="1" w:styleId="bold">
    <w:name w:val="bold"/>
    <w:basedOn w:val="DefaultParagraphFont"/>
    <w:rsid w:val="00C5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AZJMDCZ6QSYZ-7492995-15524</_dlc_DocId>
    <_dlc_DocIdUrl xmlns="a494813a-d0d8-4dad-94cb-0d196f36ba15">
      <Url>https://ekoordinacije.vlada.hr/unutarnja-vanjska-politika/_layouts/15/DocIdRedir.aspx?ID=AZJMDCZ6QSYZ-7492995-15524</Url>
      <Description>AZJMDCZ6QSYZ-7492995-15524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64ED5-3E19-48DA-A80F-E4B78C63B1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C7C7BA-734E-409E-965F-B6A5FC6B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ED00-81E4-4201-AD4B-D09B0EA474C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2A7848-A568-4D4D-9837-F0E684D18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1080</Words>
  <Characters>6159</Characters>
  <Application>Microsoft Office Word</Application>
  <DocSecurity>0</DocSecurity>
  <Lines>51</Lines>
  <Paragraphs>14</Paragraphs>
  <ScaleCrop>false</ScaleCrop>
  <Company>MPU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Husnjak</dc:creator>
  <cp:keywords/>
  <dc:description/>
  <cp:lastModifiedBy>Sanja Duspara</cp:lastModifiedBy>
  <cp:revision>4</cp:revision>
  <dcterms:created xsi:type="dcterms:W3CDTF">2024-04-11T13:45:00Z</dcterms:created>
  <dcterms:modified xsi:type="dcterms:W3CDTF">2024-04-29T13:27:00Z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a3778fe4-1501-4d28-b615-acb6e033e5f2</vt:lpwstr>
  </property>
</Properties>
</file>